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C44A04E" wp14:paraId="7E12F764" wp14:textId="2FDBDC2E">
      <w:pPr>
        <w:pStyle w:val="Heading1"/>
      </w:pPr>
      <w:r w:rsidRPr="2C44A04E" w:rsidR="73EFD39C">
        <w:rPr>
          <w:noProof w:val="0"/>
          <w:lang w:val="et-EE"/>
        </w:rPr>
        <w:t>Mobiilirakenduste arendushange – meeskonna rollid ja ülesanded</w:t>
      </w:r>
    </w:p>
    <w:p xmlns:wp14="http://schemas.microsoft.com/office/word/2010/wordml" w:rsidP="2C44A04E" wp14:paraId="002E5599" wp14:noSpellErr="1" wp14:textId="214F9E91">
      <w:pPr>
        <w:pStyle w:val="Normal"/>
      </w:pPr>
      <w:r w:rsidRPr="3C535D9F" w:rsidR="3308E0D5">
        <w:rPr>
          <w:noProof w:val="0"/>
          <w:lang w:val="et-EE"/>
        </w:rPr>
        <w:t>Käesolev dokument kirjeldab hanke realiseerimiseks pakkuja poolt tagatavad meeskonna rollid ning nende ülesanded. Rollid vastavad hanke ulatusele: mobiilirakenduste väljavahetamine kaasaegsete lahenduste vastu, kvaliteedi valideerimine, hooldus ja versiooniuuendused.</w:t>
      </w:r>
    </w:p>
    <w:p w:rsidR="18B07A7F" w:rsidP="3C535D9F" w:rsidRDefault="18B07A7F" w14:paraId="36613FF2" w14:textId="1A0C4A21">
      <w:pPr>
        <w:pStyle w:val="Normal"/>
        <w:rPr>
          <w:noProof w:val="0"/>
          <w:lang w:val="et-EE"/>
        </w:rPr>
      </w:pPr>
      <w:r w:rsidRPr="3C535D9F" w:rsidR="18B07A7F">
        <w:rPr>
          <w:noProof w:val="0"/>
          <w:lang w:val="et-EE"/>
        </w:rPr>
        <w:t>Erinevaid rolle kasutame hanke jooksul vajalikul ajal ja mahus.</w:t>
      </w:r>
    </w:p>
    <w:p xmlns:wp14="http://schemas.microsoft.com/office/word/2010/wordml" w:rsidP="0E61DF64" wp14:paraId="638E7C4D" wp14:textId="7ABA31C9">
      <w:pPr>
        <w:pStyle w:val="Heading2"/>
      </w:pPr>
      <w:r w:rsidRPr="4AF263D1" w:rsidR="6FF1B34D">
        <w:rPr>
          <w:noProof w:val="0"/>
          <w:lang w:val="et-EE"/>
        </w:rPr>
        <w:t>1. Arhitekt (1 FTE)</w:t>
      </w:r>
    </w:p>
    <w:p xmlns:wp14="http://schemas.microsoft.com/office/word/2010/wordml" w:rsidP="0E61DF64" wp14:paraId="58D50997" wp14:textId="5403763E">
      <w:pPr>
        <w:pStyle w:val="Normal"/>
      </w:pPr>
      <w:r w:rsidRPr="0E61DF64" w:rsidR="73EFD39C">
        <w:rPr>
          <w:noProof w:val="0"/>
          <w:lang w:val="et-EE"/>
        </w:rPr>
        <w:t>Roll:</w:t>
      </w:r>
      <w:r w:rsidRPr="0E61DF64" w:rsidR="73EFD39C">
        <w:rPr>
          <w:noProof w:val="0"/>
          <w:lang w:val="et-EE"/>
        </w:rPr>
        <w:t xml:space="preserve"> Arhitektuuri ja tehniliste valikute vastutaja, tehnilise terviku haldamine.</w:t>
      </w:r>
    </w:p>
    <w:p xmlns:wp14="http://schemas.microsoft.com/office/word/2010/wordml" w:rsidP="0E61DF64" wp14:paraId="7BB44CAB" wp14:textId="5521407B">
      <w:pPr>
        <w:pStyle w:val="Normal"/>
        <w:rPr>
          <w:b w:val="1"/>
          <w:bCs w:val="1"/>
          <w:noProof w:val="0"/>
          <w:lang w:val="et-EE"/>
        </w:rPr>
      </w:pPr>
      <w:r w:rsidRPr="0E61DF64" w:rsidR="73EFD39C">
        <w:rPr>
          <w:b w:val="1"/>
          <w:bCs w:val="1"/>
          <w:noProof w:val="0"/>
          <w:lang w:val="et-EE"/>
        </w:rPr>
        <w:t>Ülesanded:</w:t>
      </w:r>
    </w:p>
    <w:p xmlns:wp14="http://schemas.microsoft.com/office/word/2010/wordml" w:rsidP="3B0175B6" wp14:paraId="1856D7A0" wp14:textId="30E852AE">
      <w:pPr>
        <w:pStyle w:val="Normal"/>
        <w:rPr>
          <w:noProof w:val="0"/>
          <w:lang w:val="et-EE"/>
        </w:rPr>
      </w:pPr>
      <w:r w:rsidRPr="5B5B774A" w:rsidR="6AB32534">
        <w:rPr>
          <w:noProof w:val="0"/>
          <w:lang w:val="et-EE"/>
        </w:rPr>
        <w:t>- Arhitektuuri ja tehniliste valikute kavandamine ning dokumenteerimine (</w:t>
      </w:r>
      <w:r w:rsidRPr="5B5B774A" w:rsidR="5BEB6666">
        <w:rPr>
          <w:noProof w:val="0"/>
          <w:lang w:val="et-EE"/>
        </w:rPr>
        <w:t>iOS</w:t>
      </w:r>
      <w:r w:rsidRPr="5B5B774A" w:rsidR="5BEB6666">
        <w:rPr>
          <w:noProof w:val="0"/>
          <w:lang w:val="et-EE"/>
        </w:rPr>
        <w:t xml:space="preserve">, Android, PWA </w:t>
      </w:r>
      <w:r w:rsidRPr="5B5B774A" w:rsidR="6AB32534">
        <w:rPr>
          <w:noProof w:val="0"/>
          <w:lang w:val="et-EE"/>
        </w:rPr>
        <w:t>PWA</w:t>
      </w:r>
      <w:r w:rsidRPr="5B5B774A" w:rsidR="6AB32534">
        <w:rPr>
          <w:noProof w:val="0"/>
          <w:lang w:val="et-EE"/>
        </w:rPr>
        <w:t xml:space="preserve"> </w:t>
      </w:r>
      <w:r w:rsidRPr="5B5B774A" w:rsidR="0F4F3091">
        <w:rPr>
          <w:noProof w:val="0"/>
          <w:lang w:val="et-EE"/>
        </w:rPr>
        <w:t xml:space="preserve">(või samaväärse) </w:t>
      </w:r>
      <w:r w:rsidRPr="5B5B774A" w:rsidR="6AB32534">
        <w:rPr>
          <w:noProof w:val="0"/>
          <w:lang w:val="et-EE"/>
        </w:rPr>
        <w:t xml:space="preserve">vs </w:t>
      </w:r>
      <w:r w:rsidRPr="5B5B774A" w:rsidR="6AB32534">
        <w:rPr>
          <w:noProof w:val="0"/>
          <w:lang w:val="et-EE"/>
        </w:rPr>
        <w:t>native</w:t>
      </w:r>
      <w:r w:rsidRPr="5B5B774A" w:rsidR="3C7876CA">
        <w:rPr>
          <w:noProof w:val="0"/>
          <w:lang w:val="et-EE"/>
        </w:rPr>
        <w:t>/</w:t>
      </w:r>
      <w:r w:rsidRPr="5B5B774A" w:rsidR="3C7876CA">
        <w:rPr>
          <w:noProof w:val="0"/>
          <w:lang w:val="et-EE"/>
        </w:rPr>
        <w:t>cross</w:t>
      </w:r>
      <w:r w:rsidRPr="5B5B774A" w:rsidR="44AD7D8B">
        <w:rPr>
          <w:noProof w:val="0"/>
          <w:lang w:val="et-EE"/>
        </w:rPr>
        <w:t>-</w:t>
      </w:r>
      <w:r w:rsidRPr="5B5B774A" w:rsidR="3C7876CA">
        <w:rPr>
          <w:noProof w:val="0"/>
          <w:lang w:val="et-EE"/>
        </w:rPr>
        <w:t>platform</w:t>
      </w:r>
      <w:r w:rsidRPr="5B5B774A" w:rsidR="6AB32534">
        <w:rPr>
          <w:noProof w:val="0"/>
          <w:lang w:val="et-EE"/>
        </w:rPr>
        <w:t xml:space="preserve">, </w:t>
      </w:r>
      <w:r w:rsidRPr="5B5B774A" w:rsidR="68B9F5AD">
        <w:rPr>
          <w:noProof w:val="0"/>
          <w:lang w:val="et-EE"/>
        </w:rPr>
        <w:t>rakenduse struktuur</w:t>
      </w:r>
      <w:r w:rsidRPr="5B5B774A" w:rsidR="6AB32534">
        <w:rPr>
          <w:noProof w:val="0"/>
          <w:lang w:val="et-EE"/>
        </w:rPr>
        <w:t>, sünkroniseerimise ja turvalisuse lahendused).</w:t>
      </w:r>
    </w:p>
    <w:p xmlns:wp14="http://schemas.microsoft.com/office/word/2010/wordml" w:rsidP="0E61DF64" wp14:paraId="78544AFE" wp14:textId="1C66B583">
      <w:pPr>
        <w:pStyle w:val="Normal"/>
      </w:pPr>
      <w:r w:rsidRPr="0E61DF64" w:rsidR="73EFD39C">
        <w:rPr>
          <w:noProof w:val="0"/>
          <w:lang w:val="et-EE"/>
        </w:rPr>
        <w:t>- Nõuete tõlgendamine tehnilisteks lahendusteks ja tööülesanneteks arendajatele.</w:t>
      </w:r>
    </w:p>
    <w:p xmlns:wp14="http://schemas.microsoft.com/office/word/2010/wordml" w:rsidP="0E61DF64" wp14:paraId="4F850DDD" wp14:textId="232F46C8">
      <w:pPr>
        <w:pStyle w:val="Normal"/>
      </w:pPr>
      <w:r w:rsidRPr="0E61DF64" w:rsidR="73EFD39C">
        <w:rPr>
          <w:noProof w:val="0"/>
          <w:lang w:val="et-EE"/>
        </w:rPr>
        <w:t>- Koordineerimine tellija (RMK) tehniliste vastutajate ja arhitektidega; tehniliste küsimuste esindamine.</w:t>
      </w:r>
    </w:p>
    <w:p xmlns:wp14="http://schemas.microsoft.com/office/word/2010/wordml" w:rsidP="3B0175B6" wp14:paraId="7DB59EBF" wp14:textId="5F7DD475">
      <w:pPr>
        <w:pStyle w:val="Normal"/>
        <w:rPr>
          <w:noProof w:val="0"/>
          <w:lang w:val="et-EE"/>
        </w:rPr>
      </w:pPr>
      <w:r w:rsidRPr="3B0175B6" w:rsidR="73EFD39C">
        <w:rPr>
          <w:noProof w:val="0"/>
          <w:lang w:val="et-EE"/>
        </w:rPr>
        <w:t xml:space="preserve">- Code </w:t>
      </w:r>
      <w:r w:rsidRPr="3B0175B6" w:rsidR="73EFD39C">
        <w:rPr>
          <w:noProof w:val="0"/>
          <w:lang w:val="et-EE"/>
        </w:rPr>
        <w:t>review</w:t>
      </w:r>
      <w:r w:rsidRPr="3B0175B6" w:rsidR="73EFD39C">
        <w:rPr>
          <w:noProof w:val="0"/>
          <w:lang w:val="et-EE"/>
        </w:rPr>
        <w:t xml:space="preserve"> ja kvaliteedi jälgimine (ko</w:t>
      </w:r>
      <w:r w:rsidRPr="3B0175B6" w:rsidR="5A0527D8">
        <w:rPr>
          <w:noProof w:val="0"/>
          <w:lang w:val="et-EE"/>
        </w:rPr>
        <w:t>od</w:t>
      </w:r>
      <w:r w:rsidRPr="3B0175B6" w:rsidR="73EFD39C">
        <w:rPr>
          <w:noProof w:val="0"/>
          <w:lang w:val="et-EE"/>
        </w:rPr>
        <w:t>, testid, turvalisus, dokumentatsioon).</w:t>
      </w:r>
    </w:p>
    <w:p xmlns:wp14="http://schemas.microsoft.com/office/word/2010/wordml" w:rsidP="3B0175B6" wp14:paraId="6B3CF046" wp14:textId="6064F4EF">
      <w:pPr>
        <w:pStyle w:val="Normal"/>
        <w:rPr>
          <w:noProof w:val="0"/>
          <w:lang w:val="et-EE"/>
        </w:rPr>
      </w:pPr>
      <w:r w:rsidRPr="3B0175B6" w:rsidR="73EFD39C">
        <w:rPr>
          <w:noProof w:val="0"/>
          <w:lang w:val="et-EE"/>
        </w:rPr>
        <w:t>- Arhitektuuri- ja tehniliste otsuste dokumenteerimine (</w:t>
      </w:r>
      <w:r w:rsidRPr="3B0175B6" w:rsidR="73EFD39C">
        <w:rPr>
          <w:noProof w:val="0"/>
          <w:lang w:val="et-EE"/>
        </w:rPr>
        <w:t>Confluence</w:t>
      </w:r>
      <w:r w:rsidRPr="3B0175B6" w:rsidR="73EFD39C">
        <w:rPr>
          <w:noProof w:val="0"/>
          <w:lang w:val="et-EE"/>
        </w:rPr>
        <w:t>); juurutuse faasis arhitektuuri kirjelduse koostamine või juhendamine.</w:t>
      </w:r>
    </w:p>
    <w:p xmlns:wp14="http://schemas.microsoft.com/office/word/2010/wordml" w:rsidP="3B0175B6" wp14:paraId="4EF51A93" wp14:textId="71F6540D">
      <w:pPr>
        <w:pStyle w:val="Normal"/>
        <w:rPr>
          <w:noProof w:val="0"/>
          <w:lang w:val="et-EE"/>
        </w:rPr>
      </w:pPr>
      <w:r w:rsidRPr="2FD9BC0A" w:rsidR="014FF8CC">
        <w:rPr>
          <w:b w:val="1"/>
          <w:bCs w:val="1"/>
          <w:noProof w:val="0"/>
          <w:lang w:val="et-EE"/>
        </w:rPr>
        <w:t>Oodatavad oskused:</w:t>
      </w:r>
      <w:r w:rsidRPr="2FD9BC0A" w:rsidR="014FF8CC">
        <w:rPr>
          <w:noProof w:val="0"/>
          <w:lang w:val="et-EE"/>
        </w:rPr>
        <w:t xml:space="preserve"> PWA </w:t>
      </w:r>
      <w:r w:rsidRPr="2FD9BC0A" w:rsidR="28C408B2">
        <w:rPr>
          <w:noProof w:val="0"/>
          <w:lang w:val="et-EE"/>
        </w:rPr>
        <w:t xml:space="preserve">(või samaväärne) </w:t>
      </w:r>
      <w:r w:rsidRPr="2FD9BC0A" w:rsidR="014FF8CC">
        <w:rPr>
          <w:noProof w:val="0"/>
          <w:lang w:val="et-EE"/>
        </w:rPr>
        <w:t xml:space="preserve">ja </w:t>
      </w:r>
      <w:r w:rsidRPr="2FD9BC0A" w:rsidR="014FF8CC">
        <w:rPr>
          <w:noProof w:val="0"/>
          <w:lang w:val="et-EE"/>
        </w:rPr>
        <w:t>native</w:t>
      </w:r>
      <w:r w:rsidRPr="2FD9BC0A" w:rsidR="014FF8CC">
        <w:rPr>
          <w:noProof w:val="0"/>
          <w:lang w:val="et-EE"/>
        </w:rPr>
        <w:t xml:space="preserve"> Android</w:t>
      </w:r>
      <w:r w:rsidRPr="2FD9BC0A" w:rsidR="0E97A24E">
        <w:rPr>
          <w:noProof w:val="0"/>
          <w:lang w:val="et-EE"/>
        </w:rPr>
        <w:t>/iOS</w:t>
      </w:r>
      <w:r w:rsidRPr="2FD9BC0A" w:rsidR="014FF8CC">
        <w:rPr>
          <w:noProof w:val="0"/>
          <w:lang w:val="et-EE"/>
        </w:rPr>
        <w:t xml:space="preserve"> arhitektuur, REST/API disain, </w:t>
      </w:r>
      <w:r w:rsidRPr="2FD9BC0A" w:rsidR="014FF8CC">
        <w:rPr>
          <w:noProof w:val="0"/>
          <w:lang w:val="et-EE"/>
        </w:rPr>
        <w:t>offline</w:t>
      </w:r>
      <w:r w:rsidRPr="2FD9BC0A" w:rsidR="014FF8CC">
        <w:rPr>
          <w:noProof w:val="0"/>
          <w:lang w:val="et-EE"/>
        </w:rPr>
        <w:t>/</w:t>
      </w:r>
      <w:r w:rsidRPr="2FD9BC0A" w:rsidR="014FF8CC">
        <w:rPr>
          <w:noProof w:val="0"/>
          <w:lang w:val="et-EE"/>
        </w:rPr>
        <w:t>sync</w:t>
      </w:r>
      <w:r w:rsidRPr="2FD9BC0A" w:rsidR="014FF8CC">
        <w:rPr>
          <w:noProof w:val="0"/>
          <w:lang w:val="et-EE"/>
        </w:rPr>
        <w:t xml:space="preserve"> mustrid, turvalisus (OIDC/OAuth2, OWASP), testimise ja CI/CD põhimõtted. Oskus tehnilisi valikuid selgelt põhjendada.</w:t>
      </w:r>
    </w:p>
    <w:p xmlns:wp14="http://schemas.microsoft.com/office/word/2010/wordml" w:rsidP="3B0175B6" wp14:paraId="4D9B2826" wp14:textId="209A4C1F">
      <w:pPr>
        <w:pStyle w:val="Heading2"/>
      </w:pPr>
      <w:r w:rsidRPr="102E9239" w:rsidR="618E0BBC">
        <w:rPr>
          <w:noProof w:val="0"/>
          <w:lang w:val="et-EE"/>
        </w:rPr>
        <w:t>2. Arendaja</w:t>
      </w:r>
      <w:r w:rsidRPr="102E9239" w:rsidR="5660DD63">
        <w:rPr>
          <w:noProof w:val="0"/>
          <w:lang w:val="et-EE"/>
        </w:rPr>
        <w:t xml:space="preserve"> </w:t>
      </w:r>
      <w:r w:rsidRPr="102E9239" w:rsidR="618E0BBC">
        <w:rPr>
          <w:noProof w:val="0"/>
          <w:lang w:val="et-EE"/>
        </w:rPr>
        <w:t>(2</w:t>
      </w:r>
      <w:r w:rsidRPr="102E9239" w:rsidR="618E0BBC">
        <w:rPr>
          <w:noProof w:val="0"/>
          <w:lang w:val="et-EE"/>
        </w:rPr>
        <w:t xml:space="preserve"> FTE)</w:t>
      </w:r>
    </w:p>
    <w:p xmlns:wp14="http://schemas.microsoft.com/office/word/2010/wordml" w:rsidP="3B0175B6" wp14:paraId="43D34962" wp14:textId="0151F698">
      <w:pPr>
        <w:pStyle w:val="Normal"/>
      </w:pPr>
      <w:r w:rsidRPr="3B0175B6" w:rsidR="3A2A3F3F">
        <w:rPr>
          <w:b w:val="1"/>
          <w:bCs w:val="1"/>
          <w:noProof w:val="0"/>
          <w:lang w:val="et-EE"/>
        </w:rPr>
        <w:t>Roll:</w:t>
      </w:r>
      <w:r w:rsidRPr="3B0175B6" w:rsidR="3A2A3F3F">
        <w:rPr>
          <w:noProof w:val="0"/>
          <w:lang w:val="et-EE"/>
        </w:rPr>
        <w:t xml:space="preserve"> Rakenduste arendamine, testimine ja hooldamine vastavalt arhitektuuri juhendile ja nõuetele. Mõlemal arendajal on kohustus kirjutada ja hoida testide kattuvust.</w:t>
      </w:r>
    </w:p>
    <w:p xmlns:wp14="http://schemas.microsoft.com/office/word/2010/wordml" w:rsidP="3B0175B6" wp14:paraId="5427A907" wp14:textId="19EAE6F5">
      <w:pPr>
        <w:pStyle w:val="Normal"/>
        <w:rPr>
          <w:b w:val="1"/>
          <w:bCs w:val="1"/>
          <w:noProof w:val="0"/>
          <w:lang w:val="et-EE"/>
        </w:rPr>
      </w:pPr>
      <w:r w:rsidRPr="3B0175B6" w:rsidR="3A2A3F3F">
        <w:rPr>
          <w:b w:val="1"/>
          <w:bCs w:val="1"/>
          <w:noProof w:val="0"/>
          <w:lang w:val="et-EE"/>
        </w:rPr>
        <w:t>Ülesanded:</w:t>
      </w:r>
    </w:p>
    <w:p xmlns:wp14="http://schemas.microsoft.com/office/word/2010/wordml" w:rsidP="3B0175B6" wp14:paraId="16C0C7AA" wp14:textId="734ED042">
      <w:pPr>
        <w:pStyle w:val="Normal"/>
      </w:pPr>
      <w:r w:rsidRPr="5B5B774A" w:rsidR="68A90E61">
        <w:rPr>
          <w:noProof w:val="0"/>
          <w:lang w:val="et-EE"/>
        </w:rPr>
        <w:t xml:space="preserve">- Uute mobiilirakenduste arendamine (PWA </w:t>
      </w:r>
      <w:r w:rsidRPr="5B5B774A" w:rsidR="152D3570">
        <w:rPr>
          <w:noProof w:val="0"/>
          <w:lang w:val="et-EE"/>
        </w:rPr>
        <w:t xml:space="preserve">(või samaväärne) </w:t>
      </w:r>
      <w:r w:rsidRPr="5B5B774A" w:rsidR="68A90E61">
        <w:rPr>
          <w:noProof w:val="0"/>
          <w:lang w:val="et-EE"/>
        </w:rPr>
        <w:t xml:space="preserve">ja/või </w:t>
      </w:r>
      <w:r w:rsidRPr="5B5B774A" w:rsidR="68A90E61">
        <w:rPr>
          <w:noProof w:val="0"/>
          <w:lang w:val="et-EE"/>
        </w:rPr>
        <w:t>native</w:t>
      </w:r>
      <w:r w:rsidRPr="5B5B774A" w:rsidR="7A6B585A">
        <w:rPr>
          <w:noProof w:val="0"/>
          <w:lang w:val="et-EE"/>
        </w:rPr>
        <w:t>/</w:t>
      </w:r>
      <w:r w:rsidRPr="5B5B774A" w:rsidR="7A6B585A">
        <w:rPr>
          <w:noProof w:val="0"/>
          <w:lang w:val="et-EE"/>
        </w:rPr>
        <w:t>cross</w:t>
      </w:r>
      <w:r w:rsidRPr="5B5B774A" w:rsidR="5D242F2C">
        <w:rPr>
          <w:noProof w:val="0"/>
          <w:lang w:val="et-EE"/>
        </w:rPr>
        <w:t>-</w:t>
      </w:r>
      <w:r w:rsidRPr="5B5B774A" w:rsidR="7A6B585A">
        <w:rPr>
          <w:noProof w:val="0"/>
          <w:lang w:val="et-EE"/>
        </w:rPr>
        <w:t>platform</w:t>
      </w:r>
      <w:r w:rsidRPr="5B5B774A" w:rsidR="68A90E61">
        <w:rPr>
          <w:noProof w:val="0"/>
          <w:lang w:val="et-EE"/>
        </w:rPr>
        <w:t>) vastavalt arhitektuuri ja nõuete kirjeldustele.</w:t>
      </w:r>
    </w:p>
    <w:p xmlns:wp14="http://schemas.microsoft.com/office/word/2010/wordml" w:rsidP="3B0175B6" wp14:paraId="041DBD10" wp14:textId="14991C1A">
      <w:pPr>
        <w:pStyle w:val="Normal"/>
      </w:pPr>
      <w:r w:rsidRPr="3B0175B6" w:rsidR="3A2A3F3F">
        <w:rPr>
          <w:noProof w:val="0"/>
          <w:lang w:val="et-EE"/>
        </w:rPr>
        <w:t>- Olemasolevate rakenduste migreerimine uuele arhitektuurile.</w:t>
      </w:r>
    </w:p>
    <w:p xmlns:wp14="http://schemas.microsoft.com/office/word/2010/wordml" w:rsidP="3B0175B6" wp14:paraId="53881C83" wp14:textId="3EFFE0EF">
      <w:pPr>
        <w:pStyle w:val="Normal"/>
      </w:pPr>
      <w:r w:rsidRPr="3B0175B6" w:rsidR="3A2A3F3F">
        <w:rPr>
          <w:noProof w:val="0"/>
          <w:lang w:val="et-EE"/>
        </w:rPr>
        <w:t xml:space="preserve">- </w:t>
      </w:r>
      <w:r w:rsidRPr="3B0175B6" w:rsidR="3A2A3F3F">
        <w:rPr>
          <w:b w:val="1"/>
          <w:bCs w:val="1"/>
          <w:noProof w:val="0"/>
          <w:lang w:val="et-EE"/>
        </w:rPr>
        <w:t>Testide kirjutamine ja hoidmine:</w:t>
      </w:r>
      <w:r w:rsidRPr="3B0175B6" w:rsidR="3A2A3F3F">
        <w:rPr>
          <w:noProof w:val="0"/>
          <w:lang w:val="et-EE"/>
        </w:rPr>
        <w:t xml:space="preserve"> </w:t>
      </w:r>
      <w:r w:rsidRPr="3B0175B6" w:rsidR="3A2A3F3F">
        <w:rPr>
          <w:noProof w:val="0"/>
          <w:lang w:val="et-EE"/>
        </w:rPr>
        <w:t>unit</w:t>
      </w:r>
      <w:r w:rsidRPr="3B0175B6" w:rsidR="3A2A3F3F">
        <w:rPr>
          <w:noProof w:val="0"/>
          <w:lang w:val="et-EE"/>
        </w:rPr>
        <w:t>-testid, integratsioonitestid (API/</w:t>
      </w:r>
      <w:r w:rsidRPr="3B0175B6" w:rsidR="3A2A3F3F">
        <w:rPr>
          <w:noProof w:val="0"/>
          <w:lang w:val="et-EE"/>
        </w:rPr>
        <w:t>sync</w:t>
      </w:r>
      <w:r w:rsidRPr="3B0175B6" w:rsidR="3A2A3F3F">
        <w:rPr>
          <w:noProof w:val="0"/>
          <w:lang w:val="et-EE"/>
        </w:rPr>
        <w:t>), e2e-testid kriitiliste voogude jaoks; ligipääsetavuse (WCAG) automaattestid ja manuaalsed kontrollid vastavalt hanke nõuetele.</w:t>
      </w:r>
    </w:p>
    <w:p xmlns:wp14="http://schemas.microsoft.com/office/word/2010/wordml" w:rsidP="3B0175B6" wp14:paraId="4911F310" wp14:textId="712EA3D2">
      <w:pPr>
        <w:pStyle w:val="Normal"/>
      </w:pPr>
      <w:r w:rsidRPr="3B0175B6" w:rsidR="3A2A3F3F">
        <w:rPr>
          <w:noProof w:val="0"/>
          <w:lang w:val="et-EE"/>
        </w:rPr>
        <w:t xml:space="preserve">- </w:t>
      </w:r>
      <w:r w:rsidRPr="3B0175B6" w:rsidR="22F5E354">
        <w:rPr>
          <w:noProof w:val="0"/>
          <w:lang w:val="et-EE"/>
        </w:rPr>
        <w:t>O</w:t>
      </w:r>
      <w:r w:rsidRPr="3B0175B6" w:rsidR="3A2A3F3F">
        <w:rPr>
          <w:noProof w:val="0"/>
          <w:lang w:val="et-EE"/>
        </w:rPr>
        <w:t xml:space="preserve">salemine </w:t>
      </w:r>
      <w:r w:rsidRPr="3B0175B6" w:rsidR="3A2A3F3F">
        <w:rPr>
          <w:noProof w:val="0"/>
          <w:lang w:val="et-EE"/>
        </w:rPr>
        <w:t>code</w:t>
      </w:r>
      <w:r w:rsidRPr="3B0175B6" w:rsidR="3A2A3F3F">
        <w:rPr>
          <w:noProof w:val="0"/>
          <w:lang w:val="et-EE"/>
        </w:rPr>
        <w:t xml:space="preserve"> </w:t>
      </w:r>
      <w:r w:rsidRPr="3B0175B6" w:rsidR="3A2A3F3F">
        <w:rPr>
          <w:noProof w:val="0"/>
          <w:lang w:val="et-EE"/>
        </w:rPr>
        <w:t>review’des</w:t>
      </w:r>
      <w:r w:rsidRPr="3B0175B6" w:rsidR="3A2A3F3F">
        <w:rPr>
          <w:noProof w:val="0"/>
          <w:lang w:val="et-EE"/>
        </w:rPr>
        <w:t>.</w:t>
      </w:r>
    </w:p>
    <w:p xmlns:wp14="http://schemas.microsoft.com/office/word/2010/wordml" w:rsidP="3B0175B6" wp14:paraId="35811C0C" wp14:textId="3AAFD217">
      <w:pPr>
        <w:pStyle w:val="Normal"/>
      </w:pPr>
      <w:r w:rsidRPr="3B0175B6" w:rsidR="3A2A3F3F">
        <w:rPr>
          <w:noProof w:val="0"/>
          <w:lang w:val="et-EE"/>
        </w:rPr>
        <w:t>- Dokumentatsioon tellija keskkonnas (</w:t>
      </w:r>
      <w:r w:rsidRPr="3B0175B6" w:rsidR="3A2A3F3F">
        <w:rPr>
          <w:noProof w:val="0"/>
          <w:lang w:val="et-EE"/>
        </w:rPr>
        <w:t>Confluence</w:t>
      </w:r>
      <w:r w:rsidRPr="3B0175B6" w:rsidR="3A2A3F3F">
        <w:rPr>
          <w:noProof w:val="0"/>
          <w:lang w:val="et-EE"/>
        </w:rPr>
        <w:t>): ekraanivormid, kasutuslood, API-d, muudatused.</w:t>
      </w:r>
    </w:p>
    <w:p xmlns:wp14="http://schemas.microsoft.com/office/word/2010/wordml" w:rsidP="3B0175B6" wp14:paraId="62CBEDE7" wp14:textId="6D9EEC2E">
      <w:pPr>
        <w:pStyle w:val="Normal"/>
      </w:pPr>
      <w:r w:rsidRPr="3B0175B6" w:rsidR="3A2A3F3F">
        <w:rPr>
          <w:noProof w:val="0"/>
          <w:lang w:val="et-EE"/>
        </w:rPr>
        <w:t>- Hooldus, parandused ja versiooniuuendused vastavalt lepingule ja teenustasemetele.</w:t>
      </w:r>
    </w:p>
    <w:p xmlns:wp14="http://schemas.microsoft.com/office/word/2010/wordml" w:rsidP="3B0175B6" wp14:paraId="2D7F1275" wp14:textId="299FF6BD">
      <w:pPr>
        <w:pStyle w:val="Normal"/>
        <w:rPr>
          <w:noProof w:val="0"/>
          <w:lang w:val="et-EE"/>
        </w:rPr>
      </w:pPr>
      <w:r w:rsidRPr="4AF263D1" w:rsidR="647E3A35">
        <w:rPr>
          <w:b w:val="1"/>
          <w:bCs w:val="1"/>
          <w:noProof w:val="0"/>
          <w:lang w:val="et-EE"/>
        </w:rPr>
        <w:t>Oodatavad oskused:</w:t>
      </w:r>
      <w:r w:rsidRPr="4AF263D1" w:rsidR="647E3A35">
        <w:rPr>
          <w:noProof w:val="0"/>
          <w:lang w:val="et-EE"/>
        </w:rPr>
        <w:t xml:space="preserve"> PWA (</w:t>
      </w:r>
      <w:r w:rsidRPr="4AF263D1" w:rsidR="647E3A35">
        <w:rPr>
          <w:noProof w:val="0"/>
          <w:lang w:val="et-EE"/>
        </w:rPr>
        <w:t>Angular</w:t>
      </w:r>
      <w:r w:rsidRPr="4AF263D1" w:rsidR="647E3A35">
        <w:rPr>
          <w:noProof w:val="0"/>
          <w:lang w:val="et-EE"/>
        </w:rPr>
        <w:t xml:space="preserve"> vms)</w:t>
      </w:r>
      <w:r w:rsidRPr="4AF263D1" w:rsidR="1DC2E880">
        <w:rPr>
          <w:noProof w:val="0"/>
          <w:lang w:val="et-EE"/>
        </w:rPr>
        <w:t xml:space="preserve"> vastavalt vajadusele</w:t>
      </w:r>
      <w:r w:rsidRPr="4AF263D1" w:rsidR="647E3A35">
        <w:rPr>
          <w:noProof w:val="0"/>
          <w:lang w:val="et-EE"/>
        </w:rPr>
        <w:t>, Android (Java/</w:t>
      </w:r>
      <w:r w:rsidRPr="4AF263D1" w:rsidR="647E3A35">
        <w:rPr>
          <w:noProof w:val="0"/>
          <w:lang w:val="et-EE"/>
        </w:rPr>
        <w:t>Kotlin</w:t>
      </w:r>
      <w:r w:rsidRPr="4AF263D1" w:rsidR="647E3A35">
        <w:rPr>
          <w:noProof w:val="0"/>
          <w:lang w:val="et-EE"/>
        </w:rPr>
        <w:t>) vastavalt vajadusele, REST/</w:t>
      </w:r>
      <w:r w:rsidRPr="4AF263D1" w:rsidR="647E3A35">
        <w:rPr>
          <w:noProof w:val="0"/>
          <w:lang w:val="et-EE"/>
        </w:rPr>
        <w:t>GraphQL</w:t>
      </w:r>
      <w:r w:rsidRPr="4AF263D1" w:rsidR="647E3A35">
        <w:rPr>
          <w:noProof w:val="0"/>
          <w:lang w:val="et-EE"/>
        </w:rPr>
        <w:t>, OAuth2/JWT, automatiseeritud ja manuaalne testimine.</w:t>
      </w:r>
    </w:p>
    <w:p w:rsidR="76E75983" w:rsidP="4AF263D1" w:rsidRDefault="76E75983" w14:paraId="3D07E5F2" w14:textId="729A8763">
      <w:pPr>
        <w:pStyle w:val="Heading2"/>
        <w:rPr>
          <w:noProof w:val="0"/>
          <w:lang w:val="et-EE"/>
        </w:rPr>
      </w:pPr>
      <w:r w:rsidRPr="4AF263D1" w:rsidR="43386CB4">
        <w:rPr>
          <w:noProof w:val="0"/>
          <w:lang w:val="et-EE"/>
        </w:rPr>
        <w:t xml:space="preserve">3. </w:t>
      </w:r>
      <w:r w:rsidRPr="4AF263D1" w:rsidR="034DFFF8">
        <w:rPr>
          <w:noProof w:val="0"/>
          <w:lang w:val="et-EE"/>
        </w:rPr>
        <w:t>Testija</w:t>
      </w:r>
      <w:r w:rsidRPr="4AF263D1" w:rsidR="6DE5F532">
        <w:rPr>
          <w:noProof w:val="0"/>
          <w:lang w:val="et-EE"/>
        </w:rPr>
        <w:t xml:space="preserve"> </w:t>
      </w:r>
      <w:r w:rsidRPr="4AF263D1" w:rsidR="43386CB4">
        <w:rPr>
          <w:noProof w:val="0"/>
          <w:lang w:val="et-EE"/>
        </w:rPr>
        <w:t>(1 FTE)</w:t>
      </w:r>
    </w:p>
    <w:p w:rsidR="76E75983" w:rsidP="20CB4542" w:rsidRDefault="76E75983" w14:paraId="1991D23D" w14:textId="52B1D142">
      <w:pPr>
        <w:pStyle w:val="Normal"/>
      </w:pPr>
      <w:r w:rsidRPr="20CB4542" w:rsidR="76E75983">
        <w:rPr>
          <w:b w:val="1"/>
          <w:bCs w:val="1"/>
          <w:noProof w:val="0"/>
          <w:lang w:val="et-EE"/>
        </w:rPr>
        <w:t>Roll:</w:t>
      </w:r>
      <w:r w:rsidRPr="20CB4542" w:rsidR="76E75983">
        <w:rPr>
          <w:noProof w:val="0"/>
          <w:lang w:val="et-EE"/>
        </w:rPr>
        <w:t xml:space="preserve"> Mobiilirakenduste kvaliteedi, töökindluse ja nõuetele vastavuse (sh ligipääsetavus ja turvalisus) tagamine läbi süsteemse testimise ja protsesside.</w:t>
      </w:r>
    </w:p>
    <w:p w:rsidR="76E75983" w:rsidP="20CB4542" w:rsidRDefault="76E75983" w14:paraId="2536AA17" w14:textId="56C1C9F3">
      <w:pPr>
        <w:pStyle w:val="Normal"/>
        <w:rPr>
          <w:b w:val="1"/>
          <w:bCs w:val="1"/>
          <w:noProof w:val="0"/>
          <w:lang w:val="et-EE"/>
        </w:rPr>
      </w:pPr>
      <w:r w:rsidRPr="20CB4542" w:rsidR="76E75983">
        <w:rPr>
          <w:b w:val="1"/>
          <w:bCs w:val="1"/>
          <w:noProof w:val="0"/>
          <w:lang w:val="et-EE"/>
        </w:rPr>
        <w:t>Ülesanded:</w:t>
      </w:r>
    </w:p>
    <w:p w:rsidR="76E75983" w:rsidP="20CB4542" w:rsidRDefault="76E75983" w14:paraId="5D3AC0A9" w14:textId="4B42638D">
      <w:pPr>
        <w:pStyle w:val="Normal"/>
      </w:pPr>
      <w:r w:rsidRPr="20CB4542" w:rsidR="76E75983">
        <w:rPr>
          <w:noProof w:val="0"/>
          <w:lang w:val="et-EE"/>
        </w:rPr>
        <w:t>- Testimisstrateegia ja -plaanide koostamine ning elluviimine (hõlmates nii uusi arendusi kui olemasolevate migreerimist).</w:t>
      </w:r>
    </w:p>
    <w:p w:rsidR="76E75983" w:rsidP="20CB4542" w:rsidRDefault="76E75983" w14:paraId="0330FD63" w14:textId="34EC1C39">
      <w:pPr>
        <w:pStyle w:val="Normal"/>
      </w:pPr>
      <w:r w:rsidRPr="20CB4542" w:rsidR="76E75983">
        <w:rPr>
          <w:noProof w:val="0"/>
          <w:lang w:val="et-EE"/>
        </w:rPr>
        <w:t>- Automaattestide (e2e, UI, API) kirjutamine, käigus hoidmine ja CI/CD protsessi integreerimine.</w:t>
      </w:r>
    </w:p>
    <w:p w:rsidR="76E75983" w:rsidP="20CB4542" w:rsidRDefault="76E75983" w14:paraId="0783EFF7" w14:textId="78C8C811">
      <w:pPr>
        <w:pStyle w:val="Normal"/>
      </w:pPr>
      <w:r w:rsidRPr="20CB4542" w:rsidR="76E75983">
        <w:rPr>
          <w:noProof w:val="0"/>
          <w:lang w:val="et-EE"/>
        </w:rPr>
        <w:t>- Manuaalne testimine (sh uuriv testimine) ja kasutatavuse (UX) kontroll.</w:t>
      </w:r>
    </w:p>
    <w:p w:rsidR="76E75983" w:rsidP="20CB4542" w:rsidRDefault="76E75983" w14:paraId="528CF1C6" w14:textId="472325FA">
      <w:pPr>
        <w:pStyle w:val="Normal"/>
      </w:pPr>
      <w:r w:rsidRPr="20CB4542" w:rsidR="76E75983">
        <w:rPr>
          <w:noProof w:val="0"/>
          <w:lang w:val="et-EE"/>
        </w:rPr>
        <w:t>- Ligipääsetavuse (WCAG 2.1 AA) testimine (ekraanilugejad, kontrastid, navigatsioon) ja vastavuse raporteerimine.</w:t>
      </w:r>
    </w:p>
    <w:p w:rsidR="76E75983" w:rsidP="20CB4542" w:rsidRDefault="76E75983" w14:paraId="089F177E" w14:textId="61E27F0A">
      <w:pPr>
        <w:pStyle w:val="Normal"/>
      </w:pPr>
      <w:r w:rsidRPr="20CB4542" w:rsidR="76E75983">
        <w:rPr>
          <w:noProof w:val="0"/>
          <w:lang w:val="et-EE"/>
        </w:rPr>
        <w:t>- Esmatasandi turvaaspektide testimine: rakenduse õiguste ja rollide korrektne rakendamine, logide kontroll (tundlike andmete vältimine) ning üldine turvahügieeni tagamine.</w:t>
      </w:r>
    </w:p>
    <w:p w:rsidR="76E75983" w:rsidP="20CB4542" w:rsidRDefault="76E75983" w14:paraId="47FCF718" w14:textId="2E30296A">
      <w:pPr>
        <w:pStyle w:val="Normal"/>
      </w:pPr>
      <w:r w:rsidRPr="20CB4542" w:rsidR="76E75983">
        <w:rPr>
          <w:noProof w:val="0"/>
          <w:lang w:val="et-EE"/>
        </w:rPr>
        <w:t xml:space="preserve">- Vigade raportite loomine, </w:t>
      </w:r>
      <w:r w:rsidRPr="20CB4542" w:rsidR="76E75983">
        <w:rPr>
          <w:noProof w:val="0"/>
          <w:lang w:val="et-EE"/>
        </w:rPr>
        <w:t>prioritiseerimine</w:t>
      </w:r>
      <w:r w:rsidRPr="20CB4542" w:rsidR="76E75983">
        <w:rPr>
          <w:noProof w:val="0"/>
          <w:lang w:val="et-EE"/>
        </w:rPr>
        <w:t xml:space="preserve"> ja paranduste verifitseerimine.</w:t>
      </w:r>
    </w:p>
    <w:p w:rsidR="76E75983" w:rsidP="20CB4542" w:rsidRDefault="76E75983" w14:paraId="21685AEC" w14:textId="245523C1">
      <w:pPr>
        <w:pStyle w:val="Normal"/>
      </w:pPr>
      <w:r w:rsidRPr="20CB4542" w:rsidR="76E75983">
        <w:rPr>
          <w:noProof w:val="0"/>
          <w:lang w:val="et-EE"/>
        </w:rPr>
        <w:t xml:space="preserve">- Testimise dokumentatsiooni (testilood, raportid) haldamine </w:t>
      </w:r>
      <w:r w:rsidRPr="20CB4542" w:rsidR="76E75983">
        <w:rPr>
          <w:noProof w:val="0"/>
          <w:lang w:val="et-EE"/>
        </w:rPr>
        <w:t>Confluence’is</w:t>
      </w:r>
      <w:r w:rsidRPr="20CB4542" w:rsidR="76E75983">
        <w:rPr>
          <w:noProof w:val="0"/>
          <w:lang w:val="et-EE"/>
        </w:rPr>
        <w:t>.</w:t>
      </w:r>
    </w:p>
    <w:p w:rsidR="76E75983" w:rsidP="20CB4542" w:rsidRDefault="76E75983" w14:paraId="592AEA27" w14:textId="2EBD07E4">
      <w:pPr>
        <w:pStyle w:val="Normal"/>
      </w:pPr>
      <w:r w:rsidRPr="4AF263D1" w:rsidR="43386CB4">
        <w:rPr>
          <w:b w:val="1"/>
          <w:bCs w:val="1"/>
          <w:noProof w:val="0"/>
          <w:lang w:val="et-EE"/>
        </w:rPr>
        <w:t>Oodatavad oskused:</w:t>
      </w:r>
      <w:r w:rsidRPr="4AF263D1" w:rsidR="43386CB4">
        <w:rPr>
          <w:noProof w:val="0"/>
          <w:lang w:val="et-EE"/>
        </w:rPr>
        <w:t xml:space="preserve"> Mobiilirakenduste (</w:t>
      </w:r>
      <w:r w:rsidRPr="4AF263D1" w:rsidR="43386CB4">
        <w:rPr>
          <w:noProof w:val="0"/>
          <w:lang w:val="et-EE"/>
        </w:rPr>
        <w:t>Native</w:t>
      </w:r>
      <w:r w:rsidRPr="4AF263D1" w:rsidR="43386CB4">
        <w:rPr>
          <w:noProof w:val="0"/>
          <w:lang w:val="et-EE"/>
        </w:rPr>
        <w:t xml:space="preserve"> Android, PWA) testimise kogemus, testide automatiseerimine (nt </w:t>
      </w:r>
      <w:r w:rsidRPr="4AF263D1" w:rsidR="43386CB4">
        <w:rPr>
          <w:noProof w:val="0"/>
          <w:lang w:val="et-EE"/>
        </w:rPr>
        <w:t>Appium</w:t>
      </w:r>
      <w:r w:rsidRPr="4AF263D1" w:rsidR="43386CB4">
        <w:rPr>
          <w:noProof w:val="0"/>
          <w:lang w:val="et-EE"/>
        </w:rPr>
        <w:t xml:space="preserve">, Espresso, </w:t>
      </w:r>
      <w:r w:rsidRPr="4AF263D1" w:rsidR="43386CB4">
        <w:rPr>
          <w:noProof w:val="0"/>
          <w:lang w:val="et-EE"/>
        </w:rPr>
        <w:t>Cypress</w:t>
      </w:r>
      <w:r w:rsidRPr="4AF263D1" w:rsidR="43386CB4">
        <w:rPr>
          <w:noProof w:val="0"/>
          <w:lang w:val="et-EE"/>
        </w:rPr>
        <w:t xml:space="preserve">, </w:t>
      </w:r>
      <w:r w:rsidRPr="4AF263D1" w:rsidR="43386CB4">
        <w:rPr>
          <w:noProof w:val="0"/>
          <w:lang w:val="et-EE"/>
        </w:rPr>
        <w:t>Playwright</w:t>
      </w:r>
      <w:r w:rsidRPr="4AF263D1" w:rsidR="43386CB4">
        <w:rPr>
          <w:noProof w:val="0"/>
          <w:lang w:val="et-EE"/>
        </w:rPr>
        <w:t>), ligipääsetavuse testimise vahendid ja metoodikad, API testimine (</w:t>
      </w:r>
      <w:r w:rsidRPr="4AF263D1" w:rsidR="43386CB4">
        <w:rPr>
          <w:noProof w:val="0"/>
          <w:lang w:val="et-EE"/>
        </w:rPr>
        <w:t>Postman</w:t>
      </w:r>
      <w:r w:rsidRPr="4AF263D1" w:rsidR="43386CB4">
        <w:rPr>
          <w:noProof w:val="0"/>
          <w:lang w:val="et-EE"/>
        </w:rPr>
        <w:t>, REST), CI/CD kogemus.</w:t>
      </w:r>
    </w:p>
    <w:p w:rsidR="0FFEFA8B" w:rsidP="4AF263D1" w:rsidRDefault="0FFEFA8B" w14:paraId="6ACA3B5E" w14:textId="0E29A9B9">
      <w:pPr>
        <w:pStyle w:val="Heading2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noProof w:val="0"/>
          <w:lang w:val="et-EE"/>
        </w:rPr>
        <w:t>4. UI/UX spetsialist (1 FTE)</w:t>
      </w:r>
    </w:p>
    <w:p w:rsidR="0FFEFA8B" w:rsidP="4AF263D1" w:rsidRDefault="0FFEFA8B" w14:paraId="70EA1BEC" w14:textId="0E76F915">
      <w:pPr>
        <w:spacing w:before="240" w:beforeAutospacing="off" w:after="240" w:afterAutospacing="off"/>
      </w:pPr>
      <w:r w:rsidRPr="4AF263D1" w:rsidR="0FFEFA8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t-EE"/>
        </w:rPr>
        <w:t>Roll: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 Mobiilirakenduste kasutajakogemuse ja visuaalse kvaliteedi tagamine, lähtudes kasutajate vajadustest, ligipääsetavuse nõuetest ning RMK digiteenuste ühtsest loogikast ja visuaalsest keelest.</w:t>
      </w:r>
    </w:p>
    <w:p w:rsidR="0FFEFA8B" w:rsidP="4AF263D1" w:rsidRDefault="0FFEFA8B" w14:paraId="6165D74C" w14:textId="791932AC">
      <w:pPr>
        <w:spacing w:before="240" w:beforeAutospacing="off" w:after="240" w:afterAutospacing="off"/>
      </w:pPr>
      <w:r w:rsidRPr="4AF263D1" w:rsidR="0FFEFA8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t-EE"/>
        </w:rPr>
        <w:t>Ülesanded: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 </w:t>
      </w:r>
    </w:p>
    <w:p w:rsidR="0FFEFA8B" w:rsidP="4AF263D1" w:rsidRDefault="0FFEFA8B" w14:paraId="188C1861" w14:textId="2FA5359F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Kasutajakogemuse (UX) ja kasutajaliidese (UI) kontseptsioonide loomine uutele ja olemasolevatele mobiilirakendustele (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native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 ja</w:t>
      </w:r>
      <w:r w:rsidRPr="4AF263D1" w:rsidR="7982588D">
        <w:rPr>
          <w:rFonts w:ascii="Aptos" w:hAnsi="Aptos" w:eastAsia="Aptos" w:cs="Aptos"/>
          <w:noProof w:val="0"/>
          <w:sz w:val="24"/>
          <w:szCs w:val="24"/>
          <w:lang w:val="et-EE"/>
        </w:rPr>
        <w:t>/või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 PWA). </w:t>
      </w:r>
    </w:p>
    <w:p w:rsidR="0FFEFA8B" w:rsidP="4AF263D1" w:rsidRDefault="0FFEFA8B" w14:paraId="7197EFE0" w14:textId="5691CAE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Kasutajavoogude, infostruktuuri ja interaktsioonide kavandamine koostöös arendajate ja tellijatega. </w:t>
      </w:r>
    </w:p>
    <w:p w:rsidR="0FFEFA8B" w:rsidP="4AF263D1" w:rsidRDefault="0FFEFA8B" w14:paraId="2F1FBF38" w14:textId="176CD554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Visuaalsete lahenduste (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wireframe’id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, prototüübid, 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high-fidelity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 disainid) loomine ja haldamine. </w:t>
      </w:r>
    </w:p>
    <w:p w:rsidR="0FFEFA8B" w:rsidP="4AF263D1" w:rsidRDefault="0FFEFA8B" w14:paraId="62679441" w14:textId="6991CB6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Disainisüsteemi ja korduvkasutatavate UI-mustrite loomine ja arendamine vastavalt vajadusele.</w:t>
      </w:r>
    </w:p>
    <w:p w:rsidR="0FFEFA8B" w:rsidP="4AF263D1" w:rsidRDefault="0FFEFA8B" w14:paraId="1A260F05" w14:textId="05646899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Ligipääsetavuse (WCAG 2.1 AA) põhimõtete rakendamine disainis (kontrastid, tüpograafia, 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navigeeritavus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, puudutusalad). </w:t>
      </w:r>
    </w:p>
    <w:p w:rsidR="0FFEFA8B" w:rsidP="4AF263D1" w:rsidRDefault="0FFEFA8B" w14:paraId="426BF6E5" w14:textId="720152E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Kasutatavuse testimiste (nt prototüübi testid, kasutajatagasiside) läbiviimine ja tulemuste rakendamine disainis. </w:t>
      </w:r>
    </w:p>
    <w:p w:rsidR="0FFEFA8B" w:rsidP="4AF263D1" w:rsidRDefault="0FFEFA8B" w14:paraId="37997986" w14:textId="669F606F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Koostöö arendajatega disaini realiseerimise käigus ning disainilahenduste vastavuse jälgimine teostuses. </w:t>
      </w:r>
    </w:p>
    <w:p w:rsidR="0FFEFA8B" w:rsidP="4AF263D1" w:rsidRDefault="0FFEFA8B" w14:paraId="64FF2672" w14:textId="276F2892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t-EE"/>
        </w:rPr>
      </w:pP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Disainiga seotud dokumentatsiooni ja artefaktide haldamine (nt 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Confluence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, disainitööriistad).</w:t>
      </w:r>
    </w:p>
    <w:p w:rsidR="0FFEFA8B" w:rsidP="4AF263D1" w:rsidRDefault="0FFEFA8B" w14:paraId="577165DF" w14:textId="1743F095">
      <w:pPr>
        <w:spacing w:before="240" w:beforeAutospacing="off" w:after="240" w:afterAutospacing="off"/>
      </w:pPr>
      <w:r w:rsidRPr="4AF263D1" w:rsidR="0FFEFA8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t-EE"/>
        </w:rPr>
        <w:t>Oodatavad oskused: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 Mobiilirakenduste UI/UX disaini kogemus (Android, 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iOS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, PWA), disainitööriistade valdamine (nt 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Figma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), kasutatavuse ja ligipääsetavuse põhimõtete tundmine (WCAG), 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>prototüüpimine</w:t>
      </w:r>
      <w:r w:rsidRPr="4AF263D1" w:rsidR="0FFEFA8B">
        <w:rPr>
          <w:rFonts w:ascii="Aptos" w:hAnsi="Aptos" w:eastAsia="Aptos" w:cs="Aptos"/>
          <w:noProof w:val="0"/>
          <w:sz w:val="24"/>
          <w:szCs w:val="24"/>
          <w:lang w:val="et-EE"/>
        </w:rPr>
        <w:t xml:space="preserve"> ja kasutajavoogude modelleerimine, koostöökogemus arendusmeeskondadega.</w:t>
      </w:r>
    </w:p>
    <w:p w:rsidR="4AF263D1" w:rsidP="4AF263D1" w:rsidRDefault="4AF263D1" w14:paraId="33D5385A" w14:textId="25DC5E97">
      <w:pPr>
        <w:pStyle w:val="Normal"/>
        <w:rPr>
          <w:noProof w:val="0"/>
          <w:lang w:val="et-EE"/>
        </w:rPr>
      </w:pPr>
    </w:p>
    <w:p xmlns:wp14="http://schemas.microsoft.com/office/word/2010/wordml" w:rsidP="3B0175B6" wp14:paraId="305DB6E0" wp14:textId="6EEA9913">
      <w:pPr>
        <w:pStyle w:val="Heading2"/>
      </w:pPr>
      <w:r w:rsidRPr="4AF263D1" w:rsidR="0FFEFA8B">
        <w:rPr>
          <w:noProof w:val="0"/>
          <w:lang w:val="et-EE"/>
        </w:rPr>
        <w:t>5</w:t>
      </w:r>
      <w:r w:rsidRPr="4AF263D1" w:rsidR="7A8CD108">
        <w:rPr>
          <w:noProof w:val="0"/>
          <w:lang w:val="et-EE"/>
        </w:rPr>
        <w:t>. Projektijuht (osaline koormus, 0,25–0,5 FTE)</w:t>
      </w:r>
    </w:p>
    <w:p xmlns:wp14="http://schemas.microsoft.com/office/word/2010/wordml" w:rsidP="3B0175B6" wp14:paraId="11CF9E19" wp14:textId="07C78F3F">
      <w:pPr>
        <w:pStyle w:val="Normal"/>
      </w:pPr>
      <w:r w:rsidRPr="3B0175B6" w:rsidR="0606BFDB">
        <w:rPr>
          <w:b w:val="1"/>
          <w:bCs w:val="1"/>
          <w:noProof w:val="0"/>
          <w:lang w:val="et-EE"/>
        </w:rPr>
        <w:t>Roll:</w:t>
      </w:r>
      <w:r w:rsidRPr="3B0175B6" w:rsidR="0606BFDB">
        <w:rPr>
          <w:noProof w:val="0"/>
          <w:lang w:val="et-EE"/>
        </w:rPr>
        <w:t xml:space="preserve"> Lepingulise ja operatiivse koordineerimise tagamine tellijaga, ressursside kättesaadavuse jälgimine, aruandlus ja eskaleerimine.</w:t>
      </w:r>
    </w:p>
    <w:p xmlns:wp14="http://schemas.microsoft.com/office/word/2010/wordml" w:rsidP="3B0175B6" wp14:paraId="4F489551" wp14:textId="3812C7EF">
      <w:pPr>
        <w:pStyle w:val="Normal"/>
        <w:rPr>
          <w:b w:val="1"/>
          <w:bCs w:val="1"/>
          <w:noProof w:val="0"/>
          <w:lang w:val="et-EE"/>
        </w:rPr>
      </w:pPr>
      <w:r w:rsidRPr="3B0175B6" w:rsidR="0606BFDB">
        <w:rPr>
          <w:b w:val="1"/>
          <w:bCs w:val="1"/>
          <w:noProof w:val="0"/>
          <w:lang w:val="et-EE"/>
        </w:rPr>
        <w:t>Ülesanded:</w:t>
      </w:r>
    </w:p>
    <w:p xmlns:wp14="http://schemas.microsoft.com/office/word/2010/wordml" w:rsidP="3B0175B6" wp14:paraId="3B1A15B5" wp14:textId="4EEA1F5B">
      <w:pPr>
        <w:pStyle w:val="Normal"/>
      </w:pPr>
      <w:r w:rsidRPr="3B0175B6" w:rsidR="0606BFDB">
        <w:rPr>
          <w:noProof w:val="0"/>
          <w:lang w:val="et-EE"/>
        </w:rPr>
        <w:t>- Tellija (RMK) peamise kontaktisikuna toimimine lepinguliste, ajastuse ja ressursi küsimustes (v.a puhtalt tehnilised küsimused, mida lahendab arhitekt).</w:t>
      </w:r>
    </w:p>
    <w:p xmlns:wp14="http://schemas.microsoft.com/office/word/2010/wordml" w:rsidP="3B0175B6" wp14:paraId="46E235A0" wp14:textId="697F83B8">
      <w:pPr>
        <w:pStyle w:val="Normal"/>
      </w:pPr>
      <w:r w:rsidRPr="3B0175B6" w:rsidR="0606BFDB">
        <w:rPr>
          <w:noProof w:val="0"/>
          <w:lang w:val="et-EE"/>
        </w:rPr>
        <w:t>- Tööde ja tähta</w:t>
      </w:r>
      <w:r w:rsidRPr="3B0175B6" w:rsidR="77EA5E29">
        <w:rPr>
          <w:noProof w:val="0"/>
          <w:lang w:val="et-EE"/>
        </w:rPr>
        <w:t>egade</w:t>
      </w:r>
      <w:r w:rsidRPr="3B0175B6" w:rsidR="0606BFDB">
        <w:rPr>
          <w:noProof w:val="0"/>
          <w:lang w:val="et-EE"/>
        </w:rPr>
        <w:t xml:space="preserve"> jälgimine; vajadusel prioriteetide ja ulatuse kooskõlastamine tellijaga.</w:t>
      </w:r>
    </w:p>
    <w:p xmlns:wp14="http://schemas.microsoft.com/office/word/2010/wordml" w:rsidP="3B0175B6" wp14:paraId="03FC41B6" wp14:textId="13DDA511">
      <w:pPr>
        <w:pStyle w:val="Normal"/>
      </w:pPr>
      <w:r w:rsidRPr="3B0175B6" w:rsidR="0606BFDB">
        <w:rPr>
          <w:noProof w:val="0"/>
          <w:lang w:val="et-EE"/>
        </w:rPr>
        <w:t>- Ressursside (inimeste) kättesaadavuse ja koormuse jälgimine; konfliktide ja takistuste eskaleerimine.</w:t>
      </w:r>
    </w:p>
    <w:p xmlns:wp14="http://schemas.microsoft.com/office/word/2010/wordml" w:rsidP="3B0175B6" wp14:paraId="0C6E728C" wp14:textId="6B4BADB9">
      <w:pPr>
        <w:pStyle w:val="Normal"/>
      </w:pPr>
      <w:r w:rsidRPr="3B0175B6" w:rsidR="0606BFDB">
        <w:rPr>
          <w:noProof w:val="0"/>
          <w:lang w:val="et-EE"/>
        </w:rPr>
        <w:t>- Aruandluse korraldamine vastavalt lepingule (nt staatus, edenemine, riskid).</w:t>
      </w:r>
    </w:p>
    <w:p xmlns:wp14="http://schemas.microsoft.com/office/word/2010/wordml" w:rsidP="3B0175B6" wp14:paraId="4D124791" wp14:textId="2BDCC3E2">
      <w:pPr>
        <w:pStyle w:val="Normal"/>
      </w:pPr>
      <w:r w:rsidRPr="3B0175B6" w:rsidR="0606BFDB">
        <w:rPr>
          <w:noProof w:val="0"/>
          <w:lang w:val="et-EE"/>
        </w:rPr>
        <w:t>- Juurdepääsude ja lepingulise täitmise koordineerimine (üleandmised, vastuvõtt, dokumendid).</w:t>
      </w:r>
    </w:p>
    <w:p xmlns:wp14="http://schemas.microsoft.com/office/word/2010/wordml" w:rsidP="3B0175B6" wp14:paraId="19C77C71" wp14:textId="0C6DEF11">
      <w:pPr>
        <w:pStyle w:val="Normal"/>
      </w:pPr>
      <w:r w:rsidRPr="3B0175B6" w:rsidR="0606BFDB">
        <w:rPr>
          <w:b w:val="1"/>
          <w:bCs w:val="1"/>
          <w:noProof w:val="0"/>
          <w:lang w:val="et-EE"/>
        </w:rPr>
        <w:t>Märkus:</w:t>
      </w:r>
      <w:r w:rsidRPr="3B0175B6" w:rsidR="0606BFDB">
        <w:rPr>
          <w:noProof w:val="0"/>
          <w:lang w:val="et-EE"/>
        </w:rPr>
        <w:t xml:space="preserve"> Projekti sisuline juhtimine (prioriteedid, tehnilised otsused) võib jääda tellija poolele; projektijuht tagab pakkuja poole korralduse ja sidususe tellijaga.</w:t>
      </w:r>
    </w:p>
    <w:p xmlns:wp14="http://schemas.microsoft.com/office/word/2010/wordml" w:rsidP="2C44A04E" wp14:paraId="239B94B6" wp14:textId="7B49EA2C">
      <w:pPr>
        <w:shd w:val="clear" w:color="auto" w:fill="FCFCFC"/>
        <w:spacing w:before="0" w:beforeAutospacing="off" w:after="0" w:afterAutospacing="off" w:line="285" w:lineRule="auto"/>
        <w:rPr>
          <w:rFonts w:ascii="Consolas" w:hAnsi="Consolas" w:eastAsia="Consolas" w:cs="Consolas"/>
          <w:b w:val="0"/>
          <w:bCs w:val="0"/>
          <w:noProof w:val="0"/>
          <w:color w:val="141414"/>
          <w:sz w:val="21"/>
          <w:szCs w:val="21"/>
          <w:lang w:val="et-EE"/>
        </w:rPr>
      </w:pPr>
    </w:p>
    <w:p xmlns:wp14="http://schemas.microsoft.com/office/word/2010/wordml" w:rsidP="2C44A04E" wp14:paraId="0FA1B64C" wp14:textId="7652290A">
      <w:pPr>
        <w:shd w:val="clear" w:color="auto" w:fill="FCFCFC"/>
        <w:spacing w:before="0" w:beforeAutospacing="off" w:after="0" w:afterAutospacing="off" w:line="285" w:lineRule="auto"/>
        <w:rPr>
          <w:rFonts w:ascii="Consolas" w:hAnsi="Consolas" w:eastAsia="Consolas" w:cs="Consolas"/>
          <w:b w:val="0"/>
          <w:bCs w:val="0"/>
          <w:noProof w:val="0"/>
          <w:color w:val="141414"/>
          <w:sz w:val="21"/>
          <w:szCs w:val="21"/>
          <w:lang w:val="et-EE"/>
        </w:rPr>
      </w:pPr>
    </w:p>
    <w:p xmlns:wp14="http://schemas.microsoft.com/office/word/2010/wordml" w:rsidP="2C44A04E" wp14:paraId="0479FBDD" wp14:textId="56C224CD">
      <w:pPr>
        <w:shd w:val="clear" w:color="auto" w:fill="FCFCFC"/>
        <w:spacing w:before="0" w:beforeAutospacing="off" w:after="0" w:afterAutospacing="off" w:line="285" w:lineRule="auto"/>
        <w:rPr>
          <w:rFonts w:ascii="Consolas" w:hAnsi="Consolas" w:eastAsia="Consolas" w:cs="Consolas"/>
          <w:b w:val="0"/>
          <w:bCs w:val="0"/>
          <w:noProof w:val="0"/>
          <w:color w:val="141414"/>
          <w:sz w:val="21"/>
          <w:szCs w:val="21"/>
          <w:lang w:val="et-EE"/>
        </w:rPr>
      </w:pPr>
    </w:p>
    <w:p xmlns:wp14="http://schemas.microsoft.com/office/word/2010/wordml" w:rsidP="2C44A04E" wp14:paraId="13DF9E24" wp14:textId="3FFAA3C6">
      <w:pPr>
        <w:pStyle w:val="Normal"/>
        <w:rPr>
          <w:noProof w:val="0"/>
          <w:lang w:val="et-EE"/>
        </w:rPr>
      </w:pPr>
    </w:p>
    <w:p xmlns:wp14="http://schemas.microsoft.com/office/word/2010/wordml" wp14:paraId="4728856F" wp14:textId="200E85B2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44533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ca9f022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48F87D"/>
    <w:rsid w:val="014FF8CC"/>
    <w:rsid w:val="034DFFF8"/>
    <w:rsid w:val="0370A4CD"/>
    <w:rsid w:val="0606BFDB"/>
    <w:rsid w:val="0A501767"/>
    <w:rsid w:val="0AD1D997"/>
    <w:rsid w:val="0E61DF64"/>
    <w:rsid w:val="0E97A24E"/>
    <w:rsid w:val="0EFB8965"/>
    <w:rsid w:val="0F4F3091"/>
    <w:rsid w:val="0F5031B9"/>
    <w:rsid w:val="0FFEFA8B"/>
    <w:rsid w:val="102E9239"/>
    <w:rsid w:val="12F809DC"/>
    <w:rsid w:val="152D3570"/>
    <w:rsid w:val="16A90A7C"/>
    <w:rsid w:val="16C446B7"/>
    <w:rsid w:val="17FFA9AE"/>
    <w:rsid w:val="18B07A7F"/>
    <w:rsid w:val="198C638A"/>
    <w:rsid w:val="1DC2E880"/>
    <w:rsid w:val="20CB4542"/>
    <w:rsid w:val="210D10DC"/>
    <w:rsid w:val="21DBBE9B"/>
    <w:rsid w:val="22EE8D69"/>
    <w:rsid w:val="22F5E354"/>
    <w:rsid w:val="28ABE2EA"/>
    <w:rsid w:val="28C408B2"/>
    <w:rsid w:val="2A2A83D5"/>
    <w:rsid w:val="2C44A04E"/>
    <w:rsid w:val="2D1BF49E"/>
    <w:rsid w:val="2E1DD24C"/>
    <w:rsid w:val="2F49B690"/>
    <w:rsid w:val="2F597F98"/>
    <w:rsid w:val="2FD9BC0A"/>
    <w:rsid w:val="3308E0D5"/>
    <w:rsid w:val="380E2297"/>
    <w:rsid w:val="388DD6B1"/>
    <w:rsid w:val="39221AF0"/>
    <w:rsid w:val="3A2A3F3F"/>
    <w:rsid w:val="3B0175B6"/>
    <w:rsid w:val="3C535D9F"/>
    <w:rsid w:val="3C7876CA"/>
    <w:rsid w:val="3DD217FF"/>
    <w:rsid w:val="3FA23DAA"/>
    <w:rsid w:val="4202352F"/>
    <w:rsid w:val="43316707"/>
    <w:rsid w:val="43386CB4"/>
    <w:rsid w:val="44AD7D8B"/>
    <w:rsid w:val="4A17FB51"/>
    <w:rsid w:val="4AF263D1"/>
    <w:rsid w:val="4B626930"/>
    <w:rsid w:val="51BB334C"/>
    <w:rsid w:val="53A4D676"/>
    <w:rsid w:val="53FEA1DB"/>
    <w:rsid w:val="5660DD63"/>
    <w:rsid w:val="5A0527D8"/>
    <w:rsid w:val="5B5B774A"/>
    <w:rsid w:val="5B91A1D1"/>
    <w:rsid w:val="5BEB6666"/>
    <w:rsid w:val="5CCA2662"/>
    <w:rsid w:val="5CE47183"/>
    <w:rsid w:val="5D242F2C"/>
    <w:rsid w:val="5E71FE1D"/>
    <w:rsid w:val="5E76DE99"/>
    <w:rsid w:val="5F23A4E6"/>
    <w:rsid w:val="6187FC07"/>
    <w:rsid w:val="618E0BBC"/>
    <w:rsid w:val="62005B19"/>
    <w:rsid w:val="63584B3E"/>
    <w:rsid w:val="63EA2E07"/>
    <w:rsid w:val="647E3A35"/>
    <w:rsid w:val="68A90E61"/>
    <w:rsid w:val="68B9F5AD"/>
    <w:rsid w:val="69C4171C"/>
    <w:rsid w:val="6AB32534"/>
    <w:rsid w:val="6BB148A4"/>
    <w:rsid w:val="6DE5F532"/>
    <w:rsid w:val="6FF1B34D"/>
    <w:rsid w:val="73B8B98E"/>
    <w:rsid w:val="73EFD39C"/>
    <w:rsid w:val="7448F87D"/>
    <w:rsid w:val="76E75983"/>
    <w:rsid w:val="77EA5E29"/>
    <w:rsid w:val="7982588D"/>
    <w:rsid w:val="7A6B585A"/>
    <w:rsid w:val="7A8CD108"/>
    <w:rsid w:val="7D0D38E6"/>
    <w:rsid w:val="7D91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8F87D"/>
  <w15:chartTrackingRefBased/>
  <w15:docId w15:val="{9402DCF7-06C3-4F90-AE99-15C6039EFB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t-E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360" w:after="8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uiPriority w:val="9"/>
    <w:name w:val="heading 2"/>
    <w:basedOn w:val="Normal"/>
    <w:next w:val="Normal"/>
    <w:unhideWhenUsed/>
    <w:qFormat/>
    <w:rsid w:val="0E61DF64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ListParagraph">
    <w:uiPriority w:val="34"/>
    <w:name w:val="List Paragraph"/>
    <w:basedOn w:val="Normal"/>
    <w:qFormat/>
    <w:rsid w:val="4AF263D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1cdb8eddcd6439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6B6674DED7AB4BBD24B6AD6BCAF981" ma:contentTypeVersion="17" ma:contentTypeDescription="Loo uus dokument" ma:contentTypeScope="" ma:versionID="d55350efccd84884cd25442239b1d688">
  <xsd:schema xmlns:xsd="http://www.w3.org/2001/XMLSchema" xmlns:xs="http://www.w3.org/2001/XMLSchema" xmlns:p="http://schemas.microsoft.com/office/2006/metadata/properties" xmlns:ns2="1a204717-9ad1-4bfc-877e-df29e39cc94d" xmlns:ns3="22428f0b-292c-4f46-b5dc-eb3d7eb0cb9a" targetNamespace="http://schemas.microsoft.com/office/2006/metadata/properties" ma:root="true" ma:fieldsID="961c79cbef94190002a47c5bf8122015" ns2:_="" ns3:_="">
    <xsd:import namespace="1a204717-9ad1-4bfc-877e-df29e39cc94d"/>
    <xsd:import namespace="22428f0b-292c-4f46-b5dc-eb3d7eb0c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isainf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04717-9ad1-4bfc-877e-df29e39cc9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sainfo" ma:index="23" nillable="true" ma:displayName="Lisainfo" ma:format="Dropdown" ma:internalName="Lisainfo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28f0b-292c-4f46-b5dc-eb3d7eb0cb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7697f7d-5d94-42a1-8f1e-f5ba1d264b90}" ma:internalName="TaxCatchAll" ma:showField="CatchAllData" ma:web="22428f0b-292c-4f46-b5dc-eb3d7eb0c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sainfo xmlns="1a204717-9ad1-4bfc-877e-df29e39cc94d" xsi:nil="true"/>
    <lcf76f155ced4ddcb4097134ff3c332f xmlns="1a204717-9ad1-4bfc-877e-df29e39cc94d">
      <Terms xmlns="http://schemas.microsoft.com/office/infopath/2007/PartnerControls"/>
    </lcf76f155ced4ddcb4097134ff3c332f>
    <TaxCatchAll xmlns="22428f0b-292c-4f46-b5dc-eb3d7eb0cb9a" xsi:nil="true"/>
  </documentManagement>
</p:properties>
</file>

<file path=customXml/itemProps1.xml><?xml version="1.0" encoding="utf-8"?>
<ds:datastoreItem xmlns:ds="http://schemas.openxmlformats.org/officeDocument/2006/customXml" ds:itemID="{06D96FA3-832D-4013-A26F-8707D5165905}"/>
</file>

<file path=customXml/itemProps2.xml><?xml version="1.0" encoding="utf-8"?>
<ds:datastoreItem xmlns:ds="http://schemas.openxmlformats.org/officeDocument/2006/customXml" ds:itemID="{BDF067F5-CBF1-4B8E-A98D-C636FDBA052D}"/>
</file>

<file path=customXml/itemProps3.xml><?xml version="1.0" encoding="utf-8"?>
<ds:datastoreItem xmlns:ds="http://schemas.openxmlformats.org/officeDocument/2006/customXml" ds:itemID="{9A28929F-5CC5-48D8-B622-BFF5B05140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Raul Viigipuu</dc:creator>
  <keywords/>
  <dc:description/>
  <lastModifiedBy>Annika Brauer | RMK</lastModifiedBy>
  <dcterms:created xsi:type="dcterms:W3CDTF">2026-01-30T13:11:27.0000000Z</dcterms:created>
  <dcterms:modified xsi:type="dcterms:W3CDTF">2026-02-19T10:07:25.7813241Z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0x010100A36B6674DED7AB4BBD24B6AD6BCAF981</vt:lpwstr>
  </property>
  <property fmtid="{D5CDD505-2E9C-101B-9397-08002B2CF9AE}" pid="3" name="MediaServiceImageTags">
    <vt:lpwstr/>
  </property>
  <property fmtid="{D5CDD505-2E9C-101B-9397-08002B2CF9AE}" pid="5" name="docLang">
    <vt:lpwstr>et</vt:lpwstr>
  </property>
</Properties>
</file>